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2E8C" w14:textId="77777777" w:rsidR="00B816B9" w:rsidRDefault="00B816B9" w:rsidP="00B816B9">
      <w:pPr>
        <w:spacing w:before="100" w:beforeAutospacing="1" w:after="16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eastAsia="Times New Roman"/>
          <w:b/>
          <w:bCs/>
          <w:kern w:val="36"/>
          <w:sz w:val="48"/>
          <w:szCs w:val="48"/>
        </w:rPr>
        <w:t>eJournal</w:t>
      </w:r>
      <w:proofErr w:type="spellEnd"/>
      <w:r>
        <w:rPr>
          <w:rFonts w:eastAsia="Times New Roman"/>
          <w:b/>
          <w:bCs/>
          <w:kern w:val="36"/>
          <w:sz w:val="48"/>
          <w:szCs w:val="48"/>
        </w:rPr>
        <w:t xml:space="preserve"> 0</w:t>
      </w:r>
    </w:p>
    <w:p w14:paraId="54332E8D" w14:textId="77777777" w:rsidR="00B816B9" w:rsidRDefault="00B816B9" w:rsidP="00B816B9">
      <w:pPr>
        <w:pBdr>
          <w:top w:val="single" w:sz="8" w:space="1" w:color="auto"/>
        </w:pBdr>
        <w:spacing w:line="240" w:lineRule="auto"/>
        <w:outlineLvl w:val="1"/>
        <w:rPr>
          <w:rFonts w:eastAsia="Times New Roman"/>
          <w:b/>
          <w:bCs/>
          <w:sz w:val="16"/>
          <w:szCs w:val="36"/>
        </w:rPr>
      </w:pPr>
    </w:p>
    <w:p w14:paraId="54332E8E" w14:textId="77777777" w:rsidR="00B816B9" w:rsidRDefault="00B816B9" w:rsidP="00B816B9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eastAsia="Times New Roman"/>
          <w:b/>
          <w:bCs/>
          <w:sz w:val="32"/>
          <w:szCs w:val="36"/>
        </w:rPr>
      </w:pPr>
      <w:r>
        <w:rPr>
          <w:rFonts w:eastAsia="Times New Roman"/>
          <w:b/>
          <w:bCs/>
          <w:sz w:val="32"/>
          <w:szCs w:val="36"/>
        </w:rPr>
        <w:t>Introduction to Electronics Tools</w:t>
      </w:r>
    </w:p>
    <w:p w14:paraId="54332E8F" w14:textId="77777777" w:rsidR="00B816B9" w:rsidRPr="00B816B9" w:rsidRDefault="00B816B9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 w:rsidRPr="00B816B9">
        <w:rPr>
          <w:rFonts w:eastAsia="Times New Roman"/>
          <w:b/>
          <w:bCs/>
          <w:sz w:val="24"/>
          <w:szCs w:val="36"/>
          <w:lang w:val="en-US"/>
        </w:rPr>
        <w:t>Instructions:</w:t>
      </w:r>
    </w:p>
    <w:p w14:paraId="54332E90" w14:textId="77777777" w:rsidR="00B816B9" w:rsidRP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As you watch the tutorial video, answer the questions, follow along with the activities, and insert pictures of your work as requested in the </w:t>
      </w:r>
      <w:proofErr w:type="spellStart"/>
      <w:r w:rsidRPr="00B816B9">
        <w:rPr>
          <w:rFonts w:ascii="Calibri" w:eastAsia="Times New Roman" w:hAnsi="Calibri" w:cs="Calibri"/>
          <w:sz w:val="24"/>
          <w:szCs w:val="24"/>
          <w:lang w:val="en-US"/>
        </w:rPr>
        <w:t>eJournal</w:t>
      </w:r>
      <w:proofErr w:type="spellEnd"/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. Submit your </w:t>
      </w:r>
      <w:proofErr w:type="spellStart"/>
      <w:r w:rsidRPr="00B816B9">
        <w:rPr>
          <w:rFonts w:ascii="Calibri" w:eastAsia="Times New Roman" w:hAnsi="Calibri" w:cs="Calibri"/>
          <w:sz w:val="24"/>
          <w:szCs w:val="24"/>
          <w:lang w:val="en-US"/>
        </w:rPr>
        <w:t>eJournal</w:t>
      </w:r>
      <w:proofErr w:type="spellEnd"/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 report by uploading the completed WORD or PDF document to our class </w:t>
      </w:r>
      <w:proofErr w:type="spellStart"/>
      <w:r w:rsidRPr="00B816B9">
        <w:rPr>
          <w:rFonts w:ascii="Calibri" w:eastAsia="Times New Roman" w:hAnsi="Calibri" w:cs="Calibri"/>
          <w:sz w:val="24"/>
          <w:szCs w:val="24"/>
          <w:lang w:val="en-US"/>
        </w:rPr>
        <w:t>Learninghub</w:t>
      </w:r>
      <w:proofErr w:type="spellEnd"/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 site. If the </w:t>
      </w:r>
      <w:proofErr w:type="spellStart"/>
      <w:r w:rsidRPr="00B816B9">
        <w:rPr>
          <w:rFonts w:ascii="Calibri" w:eastAsia="Times New Roman" w:hAnsi="Calibri" w:cs="Calibri"/>
          <w:sz w:val="24"/>
          <w:szCs w:val="24"/>
          <w:lang w:val="en-US"/>
        </w:rPr>
        <w:t>Learninghub</w:t>
      </w:r>
      <w:proofErr w:type="spellEnd"/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 site is down, email the completed report file directly to a lab TA. </w:t>
      </w:r>
    </w:p>
    <w:p w14:paraId="54332E91" w14:textId="77777777" w:rsidR="00B816B9" w:rsidRPr="00B816B9" w:rsidRDefault="00B816B9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 w:rsidRPr="00B816B9">
        <w:rPr>
          <w:rFonts w:eastAsia="Times New Roman"/>
          <w:b/>
          <w:bCs/>
          <w:sz w:val="24"/>
          <w:szCs w:val="36"/>
          <w:lang w:val="en-US"/>
        </w:rPr>
        <w:t>Preliminaries:</w:t>
      </w:r>
    </w:p>
    <w:p w14:paraId="54332E92" w14:textId="77777777" w:rsidR="00B816B9" w:rsidRPr="00B816B9" w:rsidRDefault="00B816B9" w:rsidP="00B816B9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Title:</w:t>
      </w:r>
    </w:p>
    <w:p w14:paraId="54332E93" w14:textId="77777777" w:rsidR="00B816B9" w:rsidRPr="00B816B9" w:rsidRDefault="00B816B9" w:rsidP="00B816B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Name(s):</w:t>
      </w:r>
    </w:p>
    <w:p w14:paraId="54332E94" w14:textId="77777777" w:rsidR="00B816B9" w:rsidRPr="00B816B9" w:rsidRDefault="00B816B9" w:rsidP="00B816B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Date:</w:t>
      </w:r>
    </w:p>
    <w:p w14:paraId="54332E95" w14:textId="77777777" w:rsidR="00B816B9" w:rsidRPr="00B816B9" w:rsidRDefault="00B816B9" w:rsidP="00B816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Time In &amp; Out:</w:t>
      </w:r>
    </w:p>
    <w:p w14:paraId="54332E96" w14:textId="77777777" w:rsidR="00B816B9" w:rsidRPr="00B816B9" w:rsidRDefault="00B816B9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t>Part 1 – Intro to Circuits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97" w14:textId="77777777" w:rsid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Explain briefly the difference between series and parallel circuits. </w:t>
      </w:r>
    </w:p>
    <w:p w14:paraId="54332E98" w14:textId="77777777" w:rsidR="00B816B9" w:rsidRP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99" w14:textId="77777777" w:rsidR="00B816B9" w:rsidRPr="00B816B9" w:rsidRDefault="00B816B9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t>Part 2 – Multimeter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9A" w14:textId="77777777" w:rsid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If you wanted to measure 9V with </w:t>
      </w:r>
      <w:r w:rsidRPr="00A54EE0">
        <w:rPr>
          <w:rFonts w:ascii="Calibri" w:eastAsia="Times New Roman" w:hAnsi="Calibri" w:cs="Calibri"/>
          <w:sz w:val="24"/>
          <w:szCs w:val="24"/>
          <w:u w:val="single"/>
          <w:lang w:val="en-US"/>
        </w:rPr>
        <w:t>your multimeter</w:t>
      </w:r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, what voltage range/setting would you need to </w:t>
      </w:r>
      <w:r w:rsidR="005A0C26">
        <w:rPr>
          <w:rFonts w:ascii="Calibri" w:eastAsia="Times New Roman" w:hAnsi="Calibri" w:cs="Calibri"/>
          <w:sz w:val="24"/>
          <w:szCs w:val="24"/>
          <w:lang w:val="en-US"/>
        </w:rPr>
        <w:t>turn the mode dial to</w:t>
      </w:r>
      <w:r w:rsidR="00A54EE0">
        <w:rPr>
          <w:rFonts w:ascii="Calibri" w:eastAsia="Times New Roman" w:hAnsi="Calibri" w:cs="Calibri"/>
          <w:sz w:val="24"/>
          <w:szCs w:val="24"/>
          <w:lang w:val="en-US"/>
        </w:rPr>
        <w:t xml:space="preserve"> (assuming manual ranging)</w:t>
      </w:r>
      <w:r w:rsidR="005A0C26">
        <w:rPr>
          <w:rFonts w:ascii="Calibri" w:eastAsia="Times New Roman" w:hAnsi="Calibri" w:cs="Calibri"/>
          <w:sz w:val="24"/>
          <w:szCs w:val="24"/>
          <w:lang w:val="en-US"/>
        </w:rPr>
        <w:t>?</w:t>
      </w:r>
    </w:p>
    <w:p w14:paraId="54332E9B" w14:textId="77777777" w:rsid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9C" w14:textId="77777777" w:rsid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When you use a multimeter to measure the current flowing through a circuit, should you connect it in series or parallel? Why is this choice important (i.e. what could happen if you do it incorrectly)?</w:t>
      </w:r>
    </w:p>
    <w:p w14:paraId="54332E9D" w14:textId="77777777" w:rsidR="00B816B9" w:rsidRP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9E" w14:textId="77777777" w:rsidR="00A54EE0" w:rsidRDefault="00A54EE0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</w:p>
    <w:p w14:paraId="54332E9F" w14:textId="77777777" w:rsidR="00A54EE0" w:rsidRDefault="00A54EE0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</w:p>
    <w:p w14:paraId="54332EA0" w14:textId="77777777" w:rsidR="00B816B9" w:rsidRPr="00B816B9" w:rsidRDefault="00B816B9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lastRenderedPageBreak/>
        <w:t>Part 3 – Breadboard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A1" w14:textId="77777777" w:rsid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Explain briefly how a breadboard is wired inside. What holes/sections are connected to each other?</w:t>
      </w:r>
    </w:p>
    <w:p w14:paraId="54332EA2" w14:textId="77777777" w:rsidR="00A54EE0" w:rsidRPr="00B816B9" w:rsidRDefault="00A54EE0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A3" w14:textId="77777777" w:rsidR="00B816B9" w:rsidRPr="00B816B9" w:rsidRDefault="00B816B9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t>Part 4 – Battery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A4" w14:textId="77777777" w:rsidR="00B816B9" w:rsidRP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No questions here. Batteries are simple enough!</w:t>
      </w:r>
    </w:p>
    <w:p w14:paraId="54332EA5" w14:textId="77777777" w:rsidR="00B816B9" w:rsidRPr="00B816B9" w:rsidRDefault="00B816B9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t>Part 5 – Capacitor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A6" w14:textId="77777777" w:rsidR="00B816B9" w:rsidRP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For a polarized capacitor, how can you tell which side/lead is positive and which is negative?</w:t>
      </w:r>
    </w:p>
    <w:p w14:paraId="54332EA7" w14:textId="77777777" w:rsidR="00E92BB7" w:rsidRPr="00B816B9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A8" w14:textId="77777777" w:rsidR="00B816B9" w:rsidRPr="00B816B9" w:rsidRDefault="00B816B9" w:rsidP="00B816B9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t>Part 6 – Resistor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A9" w14:textId="77777777" w:rsidR="00B816B9" w:rsidRDefault="00B816B9" w:rsidP="00B816B9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sz w:val="24"/>
          <w:szCs w:val="24"/>
          <w:lang w:val="en-US"/>
        </w:rPr>
        <w:t>Look through the resistors in your lab kit to find the 470 Ω (ye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llow, violet, brown, gold) and </w:t>
      </w:r>
      <w:r>
        <w:rPr>
          <w:rFonts w:ascii="Calibri" w:eastAsia="Times New Roman" w:hAnsi="Calibri" w:cs="Calibri"/>
          <w:sz w:val="24"/>
          <w:szCs w:val="24"/>
          <w:lang w:val="en-US"/>
        </w:rPr>
        <w:br/>
      </w:r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5.1 </w:t>
      </w:r>
      <w:proofErr w:type="spellStart"/>
      <w:r w:rsidRPr="00B816B9">
        <w:rPr>
          <w:rFonts w:ascii="Calibri" w:eastAsia="Times New Roman" w:hAnsi="Calibri" w:cs="Calibri"/>
          <w:sz w:val="24"/>
          <w:szCs w:val="24"/>
          <w:lang w:val="en-US"/>
        </w:rPr>
        <w:t>kΩ</w:t>
      </w:r>
      <w:proofErr w:type="spellEnd"/>
      <w:r w:rsidRPr="00B816B9">
        <w:rPr>
          <w:rFonts w:ascii="Calibri" w:eastAsia="Times New Roman" w:hAnsi="Calibri" w:cs="Calibri"/>
          <w:sz w:val="24"/>
          <w:szCs w:val="24"/>
          <w:lang w:val="en-US"/>
        </w:rPr>
        <w:t xml:space="preserve"> (green, brown, red, gold) resistors. Use your multimeter to measure the actual resistance. Record these values in the table below. Include appropriate units.</w:t>
      </w:r>
    </w:p>
    <w:p w14:paraId="54332EAA" w14:textId="77777777" w:rsidR="00B816B9" w:rsidRPr="00B816B9" w:rsidRDefault="00B816B9" w:rsidP="00B816B9">
      <w:pPr>
        <w:spacing w:before="100" w:beforeAutospacing="1" w:after="120" w:line="24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B816B9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Table I: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Nominal and Measured Resistor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979"/>
        <w:gridCol w:w="2980"/>
      </w:tblGrid>
      <w:tr w:rsidR="00B816B9" w:rsidRPr="00B816B9" w14:paraId="54332EAE" w14:textId="77777777" w:rsidTr="00E92BB7">
        <w:trPr>
          <w:trHeight w:val="576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4332EAB" w14:textId="77777777" w:rsidR="00B816B9" w:rsidRPr="00B816B9" w:rsidRDefault="00B816B9" w:rsidP="00B816B9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14:paraId="54332EAC" w14:textId="77777777" w:rsidR="00B816B9" w:rsidRPr="00B816B9" w:rsidRDefault="00B816B9" w:rsidP="00E92BB7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Nominal Resistance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14:paraId="54332EAD" w14:textId="77777777" w:rsidR="00B816B9" w:rsidRPr="00B816B9" w:rsidRDefault="00B816B9" w:rsidP="00E92BB7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Measured Resistance</w:t>
            </w:r>
          </w:p>
        </w:tc>
      </w:tr>
      <w:tr w:rsidR="00B816B9" w:rsidRPr="00B816B9" w14:paraId="54332EB2" w14:textId="77777777" w:rsidTr="00E92BB7">
        <w:trPr>
          <w:trHeight w:val="432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4332EAF" w14:textId="77777777" w:rsidR="00B816B9" w:rsidRPr="00B816B9" w:rsidRDefault="00B816B9" w:rsidP="00B816B9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sz w:val="24"/>
                <w:szCs w:val="24"/>
                <w:vertAlign w:val="subscript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Resistor 1</w:t>
            </w:r>
          </w:p>
        </w:tc>
        <w:tc>
          <w:tcPr>
            <w:tcW w:w="2979" w:type="dxa"/>
            <w:vAlign w:val="center"/>
          </w:tcPr>
          <w:p w14:paraId="54332EB0" w14:textId="77777777" w:rsidR="00B816B9" w:rsidRPr="00B816B9" w:rsidRDefault="0038727B" w:rsidP="00B816B9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470 </w:t>
            </w:r>
            <w:r w:rsidRPr="00B816B9">
              <w:rPr>
                <w:rFonts w:eastAsia="Times New Roman" w:cs="Calibri"/>
                <w:sz w:val="24"/>
                <w:szCs w:val="24"/>
              </w:rPr>
              <w:t>Ω</w:t>
            </w:r>
          </w:p>
        </w:tc>
        <w:tc>
          <w:tcPr>
            <w:tcW w:w="2980" w:type="dxa"/>
            <w:vAlign w:val="center"/>
          </w:tcPr>
          <w:p w14:paraId="54332EB1" w14:textId="77777777" w:rsidR="00B816B9" w:rsidRPr="00B816B9" w:rsidRDefault="00B816B9" w:rsidP="00B816B9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816B9" w:rsidRPr="00B816B9" w14:paraId="54332EB6" w14:textId="77777777" w:rsidTr="00E92BB7">
        <w:trPr>
          <w:trHeight w:val="432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4332EB3" w14:textId="77777777" w:rsidR="00B816B9" w:rsidRPr="00B816B9" w:rsidRDefault="00B816B9" w:rsidP="00B816B9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sz w:val="24"/>
                <w:szCs w:val="24"/>
                <w:vertAlign w:val="subscript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Resistor 2</w:t>
            </w:r>
          </w:p>
        </w:tc>
        <w:tc>
          <w:tcPr>
            <w:tcW w:w="2979" w:type="dxa"/>
            <w:vAlign w:val="center"/>
          </w:tcPr>
          <w:p w14:paraId="54332EB4" w14:textId="77777777" w:rsidR="00B816B9" w:rsidRPr="00B816B9" w:rsidRDefault="0038727B" w:rsidP="00B816B9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5.1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k</w:t>
            </w:r>
            <w:r w:rsidRPr="00B816B9">
              <w:rPr>
                <w:rFonts w:eastAsia="Times New Roman" w:cs="Calibri"/>
                <w:sz w:val="24"/>
                <w:szCs w:val="24"/>
              </w:rPr>
              <w:t>Ω</w:t>
            </w:r>
            <w:proofErr w:type="spellEnd"/>
          </w:p>
        </w:tc>
        <w:tc>
          <w:tcPr>
            <w:tcW w:w="2980" w:type="dxa"/>
            <w:vAlign w:val="center"/>
          </w:tcPr>
          <w:p w14:paraId="54332EB5" w14:textId="77777777" w:rsidR="00B816B9" w:rsidRPr="00B816B9" w:rsidRDefault="00B816B9" w:rsidP="00B816B9">
            <w:pPr>
              <w:spacing w:before="100" w:beforeAutospacing="1" w:after="100" w:afterAutospacing="1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54332EB7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B8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E92BB7">
        <w:rPr>
          <w:rFonts w:ascii="Calibri" w:eastAsia="Times New Roman" w:hAnsi="Calibri" w:cs="Calibri"/>
          <w:sz w:val="24"/>
          <w:szCs w:val="24"/>
          <w:lang w:val="en-US"/>
        </w:rPr>
        <w:t>Why must you remove the resistor from the circuit before measuring its resistance?</w:t>
      </w:r>
    </w:p>
    <w:p w14:paraId="54332EB9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BA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E92BB7">
        <w:rPr>
          <w:rFonts w:ascii="Calibri" w:eastAsia="Times New Roman" w:hAnsi="Calibri" w:cs="Calibri"/>
          <w:sz w:val="24"/>
          <w:szCs w:val="24"/>
          <w:lang w:val="en-US"/>
        </w:rPr>
        <w:t xml:space="preserve">Insert a picture of the breadboard with your </w:t>
      </w:r>
      <w:r w:rsidR="00F61FEA" w:rsidRPr="00E92BB7">
        <w:rPr>
          <w:rFonts w:ascii="Calibri" w:eastAsia="Times New Roman" w:hAnsi="Calibri" w:cs="Calibri"/>
          <w:sz w:val="24"/>
          <w:szCs w:val="24"/>
          <w:lang w:val="en-US"/>
        </w:rPr>
        <w:t>two-resistor</w:t>
      </w:r>
      <w:r w:rsidRPr="00E92BB7">
        <w:rPr>
          <w:rFonts w:ascii="Calibri" w:eastAsia="Times New Roman" w:hAnsi="Calibri" w:cs="Calibri"/>
          <w:sz w:val="24"/>
          <w:szCs w:val="24"/>
          <w:lang w:val="en-US"/>
        </w:rPr>
        <w:t xml:space="preserve"> series circuit (voltage divider).</w:t>
      </w:r>
    </w:p>
    <w:p w14:paraId="54332EBB" w14:textId="77777777" w:rsidR="00E92BB7" w:rsidRP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BC" w14:textId="77777777" w:rsidR="00E92BB7" w:rsidRP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en-US"/>
        </w:rPr>
      </w:pPr>
      <w:r>
        <w:rPr>
          <w:rFonts w:ascii="Calibri" w:eastAsia="Times New Roman" w:hAnsi="Calibri" w:cs="Calibri"/>
          <w:i/>
          <w:sz w:val="24"/>
          <w:szCs w:val="24"/>
          <w:lang w:val="en-US"/>
        </w:rPr>
        <w:t xml:space="preserve">Insert labeled image of </w:t>
      </w:r>
      <w:r w:rsidR="00F61FEA">
        <w:rPr>
          <w:rFonts w:ascii="Calibri" w:eastAsia="Times New Roman" w:hAnsi="Calibri" w:cs="Calibri"/>
          <w:i/>
          <w:sz w:val="24"/>
          <w:szCs w:val="24"/>
          <w:lang w:val="en-US"/>
        </w:rPr>
        <w:t>two-</w:t>
      </w:r>
      <w:r>
        <w:rPr>
          <w:rFonts w:ascii="Calibri" w:eastAsia="Times New Roman" w:hAnsi="Calibri" w:cs="Calibri"/>
          <w:i/>
          <w:sz w:val="24"/>
          <w:szCs w:val="24"/>
          <w:lang w:val="en-US"/>
        </w:rPr>
        <w:t xml:space="preserve">resistor </w:t>
      </w:r>
      <w:r w:rsidR="00F61FEA">
        <w:rPr>
          <w:rFonts w:ascii="Calibri" w:eastAsia="Times New Roman" w:hAnsi="Calibri" w:cs="Calibri"/>
          <w:i/>
          <w:sz w:val="24"/>
          <w:szCs w:val="24"/>
          <w:lang w:val="en-US"/>
        </w:rPr>
        <w:t xml:space="preserve">breadboard </w:t>
      </w:r>
      <w:r>
        <w:rPr>
          <w:rFonts w:ascii="Calibri" w:eastAsia="Times New Roman" w:hAnsi="Calibri" w:cs="Calibri"/>
          <w:i/>
          <w:sz w:val="24"/>
          <w:szCs w:val="24"/>
          <w:lang w:val="en-US"/>
        </w:rPr>
        <w:t>circuit</w:t>
      </w:r>
    </w:p>
    <w:p w14:paraId="54332EBD" w14:textId="77777777" w:rsidR="00E92BB7" w:rsidRP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BE" w14:textId="77777777" w:rsidR="00A54EE0" w:rsidRDefault="00A54EE0" w:rsidP="00E92BB7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</w:p>
    <w:p w14:paraId="54332EBF" w14:textId="77777777" w:rsidR="00E92BB7" w:rsidRPr="00B816B9" w:rsidRDefault="00E92BB7" w:rsidP="00E92BB7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lastRenderedPageBreak/>
        <w:t>Part 7 – Potentiometer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C0" w14:textId="77777777" w:rsidR="00E92BB7" w:rsidRPr="00B816B9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E92BB7">
        <w:rPr>
          <w:rFonts w:ascii="Calibri" w:eastAsia="Times New Roman" w:hAnsi="Calibri" w:cs="Calibri"/>
          <w:sz w:val="24"/>
          <w:szCs w:val="24"/>
          <w:lang w:val="en-US"/>
        </w:rPr>
        <w:t>What happens to the resistance across the potentiometer pins as the knob is turned?</w:t>
      </w:r>
    </w:p>
    <w:p w14:paraId="54332EC1" w14:textId="77777777" w:rsidR="00E92BB7" w:rsidRPr="00B816B9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C2" w14:textId="77777777" w:rsidR="00E92BB7" w:rsidRPr="00B816B9" w:rsidRDefault="00E92BB7" w:rsidP="00E92BB7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t>Part 8 – LED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C3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E92BB7">
        <w:rPr>
          <w:rFonts w:ascii="Calibri" w:eastAsia="Times New Roman" w:hAnsi="Calibri" w:cs="Calibri"/>
          <w:sz w:val="24"/>
          <w:szCs w:val="24"/>
          <w:lang w:val="en-US"/>
        </w:rPr>
        <w:t>How do you determine which leads on the LED are positive and negative?</w:t>
      </w:r>
    </w:p>
    <w:p w14:paraId="54332EC4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C5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E92BB7">
        <w:rPr>
          <w:rFonts w:ascii="Calibri" w:eastAsia="Times New Roman" w:hAnsi="Calibri" w:cs="Calibri"/>
          <w:sz w:val="24"/>
          <w:szCs w:val="24"/>
          <w:lang w:val="en-US"/>
        </w:rPr>
        <w:t>Why is it always important to put a resistor in series with an LED?</w:t>
      </w:r>
    </w:p>
    <w:p w14:paraId="54332EC6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C7" w14:textId="77777777" w:rsidR="00E92BB7" w:rsidRPr="00B816B9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E92BB7">
        <w:rPr>
          <w:rFonts w:ascii="Calibri" w:eastAsia="Times New Roman" w:hAnsi="Calibri" w:cs="Calibri"/>
          <w:sz w:val="24"/>
          <w:szCs w:val="24"/>
          <w:lang w:val="en-US"/>
        </w:rPr>
        <w:t>Insert a picture of the breadboard with your basic LED circuit (battery, LED, and resistor in series).</w:t>
      </w:r>
    </w:p>
    <w:p w14:paraId="54332EC8" w14:textId="77777777" w:rsidR="00E92BB7" w:rsidRP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C9" w14:textId="77777777" w:rsidR="00E92BB7" w:rsidRP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en-US"/>
        </w:rPr>
      </w:pPr>
      <w:r>
        <w:rPr>
          <w:rFonts w:ascii="Calibri" w:eastAsia="Times New Roman" w:hAnsi="Calibri" w:cs="Calibri"/>
          <w:i/>
          <w:sz w:val="24"/>
          <w:szCs w:val="24"/>
          <w:lang w:val="en-US"/>
        </w:rPr>
        <w:t>Insert labeled image of LED breadboard circuit</w:t>
      </w:r>
    </w:p>
    <w:p w14:paraId="54332ECA" w14:textId="77777777" w:rsid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CB" w14:textId="77777777" w:rsidR="00E92BB7" w:rsidRPr="00B816B9" w:rsidRDefault="00E92BB7" w:rsidP="00E92BB7">
      <w:pPr>
        <w:spacing w:before="480" w:line="360" w:lineRule="auto"/>
        <w:outlineLvl w:val="1"/>
        <w:rPr>
          <w:rFonts w:eastAsia="Times New Roman"/>
          <w:b/>
          <w:bCs/>
          <w:sz w:val="24"/>
          <w:szCs w:val="36"/>
          <w:lang w:val="en-US"/>
        </w:rPr>
      </w:pPr>
      <w:r>
        <w:rPr>
          <w:rFonts w:eastAsia="Times New Roman"/>
          <w:b/>
          <w:bCs/>
          <w:sz w:val="24"/>
          <w:szCs w:val="36"/>
          <w:lang w:val="en-US"/>
        </w:rPr>
        <w:t>Part 9 – Adjustable LED Circuit</w:t>
      </w:r>
      <w:r w:rsidRPr="00B816B9">
        <w:rPr>
          <w:rFonts w:eastAsia="Times New Roman"/>
          <w:b/>
          <w:bCs/>
          <w:sz w:val="24"/>
          <w:szCs w:val="36"/>
          <w:lang w:val="en-US"/>
        </w:rPr>
        <w:t>:</w:t>
      </w:r>
    </w:p>
    <w:p w14:paraId="54332ECC" w14:textId="77777777" w:rsidR="00E92BB7" w:rsidRP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val="en-US"/>
        </w:rPr>
      </w:pPr>
      <w:r w:rsidRPr="00E92BB7">
        <w:rPr>
          <w:rFonts w:ascii="Calibri" w:eastAsia="Times New Roman" w:hAnsi="Calibri" w:cs="Calibri"/>
          <w:b/>
          <w:color w:val="FF0000"/>
          <w:sz w:val="24"/>
          <w:szCs w:val="24"/>
          <w:lang w:val="en-US"/>
        </w:rPr>
        <w:t xml:space="preserve">If you are running out of time at this point, just watch the rest of the video but don’t build the final circuit. You will need to build this circuit for 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val="en-US"/>
        </w:rPr>
        <w:t>several of the</w:t>
      </w:r>
      <w:r w:rsidRPr="00E92BB7">
        <w:rPr>
          <w:rFonts w:ascii="Calibri" w:eastAsia="Times New Roman" w:hAnsi="Calibri" w:cs="Calibri"/>
          <w:b/>
          <w:color w:val="FF0000"/>
          <w:sz w:val="24"/>
          <w:szCs w:val="24"/>
          <w:lang w:val="en-US"/>
        </w:rPr>
        <w:t xml:space="preserve"> later labs but if you are low on time, you can skip building it for now.</w:t>
      </w:r>
    </w:p>
    <w:p w14:paraId="54332ECD" w14:textId="77777777" w:rsidR="00E92BB7" w:rsidRDefault="00E92BB7" w:rsidP="00E92BB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E92BB7">
        <w:rPr>
          <w:rFonts w:ascii="Calibri" w:eastAsia="Times New Roman" w:hAnsi="Calibri" w:cs="Calibri"/>
          <w:sz w:val="24"/>
          <w:szCs w:val="24"/>
          <w:lang w:val="en-US"/>
        </w:rPr>
        <w:t>Insert a picture of the breadboard with your adjustable LED circuit (battery, potentiometer, resistor, and LED).</w:t>
      </w:r>
    </w:p>
    <w:p w14:paraId="54332ECE" w14:textId="77777777" w:rsidR="00E92BB7" w:rsidRP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4332ECF" w14:textId="77777777" w:rsidR="00E92BB7" w:rsidRP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en-US"/>
        </w:rPr>
      </w:pPr>
      <w:r>
        <w:rPr>
          <w:rFonts w:ascii="Calibri" w:eastAsia="Times New Roman" w:hAnsi="Calibri" w:cs="Calibri"/>
          <w:i/>
          <w:sz w:val="24"/>
          <w:szCs w:val="24"/>
          <w:lang w:val="en-US"/>
        </w:rPr>
        <w:t>Insert labeled image of adjustable LED breadboard circuit</w:t>
      </w:r>
    </w:p>
    <w:p w14:paraId="54332ED0" w14:textId="77777777" w:rsidR="00E92BB7" w:rsidRDefault="00E92BB7" w:rsidP="00E92BB7">
      <w:pPr>
        <w:spacing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sectPr w:rsidR="00E92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2ED3" w14:textId="77777777" w:rsidR="00C87A23" w:rsidRDefault="00C87A23" w:rsidP="00F61FEA">
      <w:pPr>
        <w:spacing w:line="240" w:lineRule="auto"/>
      </w:pPr>
      <w:r>
        <w:separator/>
      </w:r>
    </w:p>
  </w:endnote>
  <w:endnote w:type="continuationSeparator" w:id="0">
    <w:p w14:paraId="54332ED4" w14:textId="77777777" w:rsidR="00C87A23" w:rsidRDefault="00C87A23" w:rsidP="00F61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D4D5" w14:textId="77777777" w:rsidR="00D2571B" w:rsidRDefault="00D25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54332ED5" w14:textId="0BA330A0" w:rsidR="00F61FEA" w:rsidRPr="00D2571B" w:rsidRDefault="00D2571B" w:rsidP="00D2571B">
        <w:pPr>
          <w:pStyle w:val="Foot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2021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9714" w14:textId="77777777" w:rsidR="00D2571B" w:rsidRDefault="00D25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2ED1" w14:textId="77777777" w:rsidR="00C87A23" w:rsidRDefault="00C87A23" w:rsidP="00F61FEA">
      <w:pPr>
        <w:spacing w:line="240" w:lineRule="auto"/>
      </w:pPr>
      <w:r>
        <w:separator/>
      </w:r>
    </w:p>
  </w:footnote>
  <w:footnote w:type="continuationSeparator" w:id="0">
    <w:p w14:paraId="54332ED2" w14:textId="77777777" w:rsidR="00C87A23" w:rsidRDefault="00C87A23" w:rsidP="00F61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8ECF" w14:textId="77777777" w:rsidR="00D2571B" w:rsidRDefault="00D25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FDDF" w14:textId="77777777" w:rsidR="00D2571B" w:rsidRDefault="00D25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F27B" w14:textId="77777777" w:rsidR="00D2571B" w:rsidRDefault="00D25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36815"/>
    <w:multiLevelType w:val="multilevel"/>
    <w:tmpl w:val="53CA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727D4"/>
    <w:multiLevelType w:val="multilevel"/>
    <w:tmpl w:val="5750F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3945950">
    <w:abstractNumId w:val="3"/>
  </w:num>
  <w:num w:numId="2" w16cid:durableId="84305681">
    <w:abstractNumId w:val="0"/>
  </w:num>
  <w:num w:numId="3" w16cid:durableId="622999243">
    <w:abstractNumId w:val="1"/>
  </w:num>
  <w:num w:numId="4" w16cid:durableId="471026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946"/>
    <w:rsid w:val="00353946"/>
    <w:rsid w:val="0038727B"/>
    <w:rsid w:val="00575FB2"/>
    <w:rsid w:val="005A0C26"/>
    <w:rsid w:val="007F386C"/>
    <w:rsid w:val="00A54EE0"/>
    <w:rsid w:val="00B816B9"/>
    <w:rsid w:val="00C87A23"/>
    <w:rsid w:val="00D2571B"/>
    <w:rsid w:val="00E046D1"/>
    <w:rsid w:val="00E92BB7"/>
    <w:rsid w:val="00F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2E8C"/>
  <w15:docId w15:val="{9C3E0466-22DB-4B3D-9DC3-5687A880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816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B816B9"/>
    <w:pPr>
      <w:spacing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F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EA"/>
  </w:style>
  <w:style w:type="paragraph" w:styleId="Footer">
    <w:name w:val="footer"/>
    <w:basedOn w:val="Normal"/>
    <w:link w:val="FooterChar"/>
    <w:uiPriority w:val="99"/>
    <w:unhideWhenUsed/>
    <w:rsid w:val="00F61F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Bryson</cp:lastModifiedBy>
  <cp:revision>6</cp:revision>
  <dcterms:created xsi:type="dcterms:W3CDTF">2020-10-12T20:58:00Z</dcterms:created>
  <dcterms:modified xsi:type="dcterms:W3CDTF">2023-09-08T17:01:00Z</dcterms:modified>
</cp:coreProperties>
</file>